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68B" w:rsidRDefault="0055668B" w:rsidP="0055668B">
      <w:pPr>
        <w:jc w:val="left"/>
        <w:rPr>
          <w:rFonts w:ascii="方正仿宋简体" w:eastAsia="方正仿宋简体" w:hAnsi="宋体" w:cs="方正仿宋简体" w:hint="eastAsia"/>
          <w:b/>
          <w:color w:val="000000"/>
          <w:sz w:val="30"/>
          <w:szCs w:val="30"/>
          <w:lang w:bidi="ar"/>
        </w:rPr>
      </w:pPr>
      <w:r>
        <w:rPr>
          <w:rFonts w:ascii="方正仿宋简体" w:eastAsia="方正仿宋简体" w:hAnsi="宋体" w:cs="方正仿宋简体" w:hint="eastAsia"/>
          <w:b/>
          <w:color w:val="000000"/>
          <w:sz w:val="30"/>
          <w:szCs w:val="30"/>
          <w:lang w:bidi="ar"/>
        </w:rPr>
        <w:t>附件1</w:t>
      </w:r>
    </w:p>
    <w:p w:rsidR="0055668B" w:rsidRDefault="0055668B" w:rsidP="0055668B">
      <w:pPr>
        <w:jc w:val="center"/>
        <w:rPr>
          <w:rFonts w:ascii="方正大标宋简体" w:eastAsia="方正大标宋简体" w:hAnsi="方正大标宋简体" w:cs="方正大标宋简体" w:hint="eastAsia"/>
          <w:b/>
          <w:sz w:val="44"/>
          <w:szCs w:val="30"/>
        </w:rPr>
      </w:pPr>
      <w:r>
        <w:rPr>
          <w:rFonts w:ascii="方正大标宋简体" w:eastAsia="方正大标宋简体" w:hAnsi="方正大标宋简体" w:cs="方正大标宋简体" w:hint="eastAsia"/>
          <w:b/>
          <w:sz w:val="36"/>
          <w:szCs w:val="36"/>
          <w:lang w:bidi="ar"/>
        </w:rPr>
        <w:t>第二届志愿服务项目创意设计大赛方案</w:t>
      </w:r>
    </w:p>
    <w:p w:rsidR="0055668B" w:rsidRDefault="0055668B" w:rsidP="0055668B">
      <w:pPr>
        <w:jc w:val="left"/>
        <w:rPr>
          <w:rFonts w:ascii="方正黑体简体" w:eastAsia="方正黑体简体" w:hAnsi="宋体" w:cs="方正仿宋简体" w:hint="eastAsia"/>
          <w:b/>
          <w:color w:val="000000"/>
          <w:sz w:val="32"/>
          <w:szCs w:val="32"/>
        </w:rPr>
      </w:pPr>
      <w:r>
        <w:rPr>
          <w:rFonts w:ascii="方正黑体简体" w:eastAsia="方正黑体简体" w:hAnsi="宋体" w:cs="方正仿宋简体" w:hint="eastAsia"/>
          <w:b/>
          <w:color w:val="000000"/>
          <w:sz w:val="32"/>
          <w:szCs w:val="32"/>
          <w:lang w:bidi="ar"/>
        </w:rPr>
        <w:t>一、大赛时间</w:t>
      </w:r>
    </w:p>
    <w:p w:rsidR="0055668B" w:rsidRDefault="0055668B" w:rsidP="0055668B">
      <w:pPr>
        <w:ind w:firstLineChars="197" w:firstLine="591"/>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2016年5月—12月</w:t>
      </w:r>
    </w:p>
    <w:p w:rsidR="0055668B" w:rsidRDefault="0055668B" w:rsidP="0055668B">
      <w:pPr>
        <w:numPr>
          <w:ilvl w:val="0"/>
          <w:numId w:val="1"/>
        </w:numPr>
        <w:jc w:val="left"/>
        <w:rPr>
          <w:rFonts w:ascii="方正黑体简体" w:eastAsia="方正黑体简体" w:hAnsi="方正仿宋简体" w:cs="方正仿宋简体" w:hint="eastAsia"/>
          <w:b/>
          <w:color w:val="000000"/>
          <w:sz w:val="32"/>
          <w:szCs w:val="32"/>
          <w:lang w:bidi="ar"/>
        </w:rPr>
      </w:pPr>
      <w:r>
        <w:rPr>
          <w:rFonts w:ascii="方正黑体简体" w:eastAsia="方正黑体简体" w:hAnsi="方正仿宋简体" w:cs="方正仿宋简体" w:hint="eastAsia"/>
          <w:b/>
          <w:color w:val="000000"/>
          <w:sz w:val="32"/>
          <w:szCs w:val="32"/>
          <w:lang w:bidi="ar"/>
        </w:rPr>
        <w:t>参赛对象</w:t>
      </w:r>
    </w:p>
    <w:p w:rsidR="0055668B" w:rsidRDefault="0055668B" w:rsidP="0055668B">
      <w:pPr>
        <w:jc w:val="left"/>
        <w:rPr>
          <w:rFonts w:ascii="方正黑体简体" w:eastAsia="方正黑体简体" w:hAnsi="方正仿宋简体" w:cs="方正仿宋简体" w:hint="eastAsia"/>
          <w:b/>
          <w:color w:val="000000"/>
          <w:sz w:val="32"/>
          <w:szCs w:val="32"/>
          <w:lang w:bidi="ar"/>
        </w:rPr>
      </w:pPr>
      <w:r>
        <w:rPr>
          <w:rFonts w:ascii="方正黑体简体" w:eastAsia="方正黑体简体" w:hAnsi="方正仿宋简体" w:cs="方正仿宋简体" w:hint="eastAsia"/>
          <w:b/>
          <w:color w:val="000000"/>
          <w:sz w:val="32"/>
          <w:szCs w:val="32"/>
          <w:lang w:bidi="ar"/>
        </w:rPr>
        <w:t xml:space="preserve">    </w:t>
      </w:r>
      <w:proofErr w:type="gramStart"/>
      <w:r>
        <w:rPr>
          <w:rFonts w:ascii="方正仿宋简体" w:eastAsia="方正仿宋简体" w:hAnsi="Calibri" w:hint="eastAsia"/>
          <w:b/>
          <w:bCs/>
          <w:sz w:val="30"/>
          <w:szCs w:val="30"/>
        </w:rPr>
        <w:t>全校非</w:t>
      </w:r>
      <w:proofErr w:type="gramEnd"/>
      <w:r>
        <w:rPr>
          <w:rFonts w:ascii="方正仿宋简体" w:eastAsia="方正仿宋简体" w:hAnsi="Calibri" w:hint="eastAsia"/>
          <w:b/>
          <w:bCs/>
          <w:sz w:val="30"/>
          <w:szCs w:val="30"/>
        </w:rPr>
        <w:t>毕业班本专科同学</w:t>
      </w:r>
    </w:p>
    <w:p w:rsidR="0055668B" w:rsidRDefault="0055668B" w:rsidP="0055668B">
      <w:pPr>
        <w:jc w:val="left"/>
        <w:rPr>
          <w:rFonts w:ascii="方正黑体简体" w:eastAsia="方正黑体简体" w:hAnsi="方正仿宋简体" w:cs="方正仿宋简体" w:hint="eastAsia"/>
          <w:b/>
          <w:color w:val="000000"/>
          <w:sz w:val="32"/>
          <w:szCs w:val="32"/>
        </w:rPr>
      </w:pPr>
      <w:r>
        <w:rPr>
          <w:rFonts w:ascii="方正黑体简体" w:eastAsia="方正黑体简体" w:hAnsi="方正仿宋简体" w:cs="方正仿宋简体" w:hint="eastAsia"/>
          <w:b/>
          <w:color w:val="000000"/>
          <w:sz w:val="32"/>
          <w:szCs w:val="32"/>
          <w:lang w:bidi="ar"/>
        </w:rPr>
        <w:t xml:space="preserve">三、作品要求  </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对符合基本参赛要求的参赛方案，大赛将综合考虑以下几个方面作为衡量标准：</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1.公益性：参赛项目必须有明确的公益目标，脱离其他功利得失，项目预算多用于公益项目；</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2.创新性：大赛重点强调创新性，项目应针对一些缺乏关注的公益方向或者改变传统模式进行的公益行为，包括对现有公益行为的扩展、演变和革新。特别鼓励团队结合自身专业优势，对现有公益项目服务模式、服务对象等方面进行改革和创新；</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3.可行性：项目执行计划需考虑在预定时间（在校期间或暑期）、人力（团队）、资金的范围内，综合当地实际情况，罗列具体的实施方案，设定切实可行的项目目标和实施步骤；</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4.推广性：项目应符合可持续发展的原则，能在更大的范围内推广实施，能对其他团队或公益组织产生积极影响。</w:t>
      </w:r>
    </w:p>
    <w:p w:rsidR="0055668B" w:rsidRDefault="0055668B" w:rsidP="0055668B">
      <w:pPr>
        <w:jc w:val="left"/>
        <w:rPr>
          <w:rFonts w:ascii="方正黑体简体" w:eastAsia="方正黑体简体" w:hAnsi="方正仿宋简体" w:cs="方正仿宋简体" w:hint="eastAsia"/>
          <w:b/>
          <w:color w:val="000000"/>
          <w:sz w:val="32"/>
          <w:szCs w:val="32"/>
        </w:rPr>
      </w:pPr>
      <w:r>
        <w:rPr>
          <w:rFonts w:ascii="方正黑体简体" w:eastAsia="方正黑体简体" w:hAnsi="方正仿宋简体" w:cs="方正仿宋简体" w:hint="eastAsia"/>
          <w:b/>
          <w:color w:val="000000"/>
          <w:sz w:val="32"/>
          <w:szCs w:val="32"/>
          <w:lang w:bidi="ar"/>
        </w:rPr>
        <w:t>四、项目方向</w:t>
      </w:r>
    </w:p>
    <w:p w:rsidR="0055668B" w:rsidRDefault="0055668B" w:rsidP="0055668B">
      <w:pPr>
        <w:ind w:firstLineChars="198" w:firstLine="594"/>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lastRenderedPageBreak/>
        <w:t>1.阳光助残：抚孤助残，社区义工等</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2.关爱农民工子女：学习辅导，趣味课堂等</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3.扶贫开发：教育帮扶等</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4.环境保护：生态环保、动物保护等</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5.邻里守望：关爱空巢老人、留守儿童等</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6.应急救援：急救技能知识宣传等</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 xml:space="preserve">7.文化宣传：文艺下乡、文化宣传等 </w:t>
      </w:r>
    </w:p>
    <w:p w:rsidR="0055668B" w:rsidRDefault="0055668B" w:rsidP="0055668B">
      <w:pPr>
        <w:ind w:firstLine="602"/>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8.其他领域（其他各类健康向上、形式多样并符合公益主旨及其原则的主题活动）</w:t>
      </w:r>
    </w:p>
    <w:p w:rsidR="0055668B" w:rsidRDefault="0055668B" w:rsidP="0055668B">
      <w:pPr>
        <w:jc w:val="left"/>
        <w:rPr>
          <w:rFonts w:ascii="方正黑体简体" w:eastAsia="方正黑体简体" w:hAnsi="方正仿宋简体" w:cs="方正仿宋简体" w:hint="eastAsia"/>
          <w:b/>
          <w:color w:val="000000"/>
          <w:sz w:val="32"/>
          <w:szCs w:val="32"/>
        </w:rPr>
      </w:pPr>
      <w:r>
        <w:rPr>
          <w:rFonts w:ascii="方正黑体简体" w:eastAsia="方正黑体简体" w:hAnsi="方正仿宋简体" w:cs="方正仿宋简体" w:hint="eastAsia"/>
          <w:b/>
          <w:color w:val="000000"/>
          <w:sz w:val="32"/>
          <w:szCs w:val="32"/>
          <w:lang w:bidi="ar"/>
        </w:rPr>
        <w:t>五、日程安排</w:t>
      </w:r>
    </w:p>
    <w:p w:rsidR="0055668B" w:rsidRDefault="0055668B" w:rsidP="0055668B">
      <w:pPr>
        <w:jc w:val="left"/>
        <w:rPr>
          <w:rFonts w:ascii="方正楷体简体" w:eastAsia="方正楷体简体" w:hAnsi="宋体" w:cs="方正仿宋简体" w:hint="eastAsia"/>
          <w:b/>
          <w:color w:val="000000"/>
          <w:sz w:val="32"/>
          <w:szCs w:val="32"/>
        </w:rPr>
      </w:pPr>
      <w:r>
        <w:rPr>
          <w:rFonts w:ascii="方正楷体简体" w:eastAsia="方正楷体简体" w:hAnsi="宋体" w:cs="方正仿宋简体" w:hint="eastAsia"/>
          <w:b/>
          <w:color w:val="000000"/>
          <w:sz w:val="32"/>
          <w:szCs w:val="32"/>
          <w:lang w:bidi="ar"/>
        </w:rPr>
        <w:t>（一）初赛（2016年5月9日——5月30日）</w:t>
      </w:r>
    </w:p>
    <w:p w:rsidR="0055668B" w:rsidRDefault="0055668B" w:rsidP="0055668B">
      <w:pPr>
        <w:ind w:firstLineChars="247" w:firstLine="741"/>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 xml:space="preserve">1.申请团队向学院上交立项申请表（附件2）和项目策划书（电子和纸质版）。跨院别的团队作品提交到队长所在学院；校级组织交至校（区）团委。 </w:t>
      </w:r>
    </w:p>
    <w:p w:rsidR="0055668B" w:rsidRDefault="0055668B" w:rsidP="0055668B">
      <w:pPr>
        <w:ind w:firstLineChars="247" w:firstLine="741"/>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2.学院组织初赛，向校（区）团委推荐优秀作品参加校区复赛（每个学院限报0-2个，各校区大学生志愿者工作部限报0-1个，各校区学生社团联合会限报0-3个）；</w:t>
      </w:r>
    </w:p>
    <w:p w:rsidR="0055668B" w:rsidRDefault="0055668B" w:rsidP="0055668B">
      <w:pPr>
        <w:ind w:firstLineChars="247" w:firstLine="741"/>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3.各学院和各学生组织于5月30日前提交进入校区复赛的团队及其申报材料（电子和纸质版）</w:t>
      </w:r>
      <w:proofErr w:type="gramStart"/>
      <w:r>
        <w:rPr>
          <w:rFonts w:ascii="方正仿宋简体" w:eastAsia="方正仿宋简体" w:hAnsi="宋体" w:cs="方正仿宋简体" w:hint="eastAsia"/>
          <w:b/>
          <w:color w:val="000000"/>
          <w:sz w:val="30"/>
          <w:szCs w:val="30"/>
          <w:lang w:bidi="ar"/>
        </w:rPr>
        <w:t>至校团委</w:t>
      </w:r>
      <w:proofErr w:type="gramEnd"/>
      <w:r>
        <w:rPr>
          <w:rFonts w:ascii="方正仿宋简体" w:eastAsia="方正仿宋简体" w:hAnsi="宋体" w:cs="方正仿宋简体" w:hint="eastAsia"/>
          <w:b/>
          <w:color w:val="000000"/>
          <w:sz w:val="30"/>
          <w:szCs w:val="30"/>
          <w:lang w:bidi="ar"/>
        </w:rPr>
        <w:t>。</w:t>
      </w:r>
    </w:p>
    <w:p w:rsidR="0055668B" w:rsidRDefault="0055668B" w:rsidP="0055668B">
      <w:pPr>
        <w:jc w:val="left"/>
        <w:rPr>
          <w:rFonts w:ascii="方正楷体简体" w:eastAsia="方正楷体简体" w:hAnsi="宋体" w:cs="方正仿宋简体" w:hint="eastAsia"/>
          <w:b/>
          <w:color w:val="000000"/>
          <w:sz w:val="30"/>
          <w:szCs w:val="30"/>
        </w:rPr>
      </w:pPr>
      <w:r>
        <w:rPr>
          <w:rFonts w:ascii="方正楷体简体" w:eastAsia="方正楷体简体" w:hAnsi="宋体" w:cs="方正仿宋简体" w:hint="eastAsia"/>
          <w:b/>
          <w:color w:val="000000"/>
          <w:sz w:val="30"/>
          <w:szCs w:val="30"/>
          <w:lang w:bidi="ar"/>
        </w:rPr>
        <w:t>（二）校区复赛（2016年6月1日——6月8日）</w:t>
      </w:r>
    </w:p>
    <w:p w:rsidR="0055668B" w:rsidRDefault="0055668B" w:rsidP="0055668B">
      <w:pPr>
        <w:ind w:leftChars="69" w:left="145" w:firstLineChars="195" w:firstLine="585"/>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1.校（区）团委大学生青年志愿者工作部对各团队立项资格予以审核；</w:t>
      </w:r>
    </w:p>
    <w:p w:rsidR="0055668B" w:rsidRDefault="0055668B" w:rsidP="0055668B">
      <w:pPr>
        <w:ind w:leftChars="69" w:left="145" w:firstLineChars="195" w:firstLine="585"/>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lastRenderedPageBreak/>
        <w:t>2.由校（区）团委老师及专业评委老师组成评审团，严格按照评审规则评选出优秀奖和三等奖，并推荐优秀项目参加全校决赛。</w:t>
      </w:r>
    </w:p>
    <w:p w:rsidR="0055668B" w:rsidRDefault="0055668B" w:rsidP="0055668B">
      <w:pPr>
        <w:jc w:val="left"/>
        <w:rPr>
          <w:rFonts w:ascii="方正楷体简体" w:eastAsia="方正楷体简体" w:hAnsi="宋体" w:cs="方正仿宋简体" w:hint="eastAsia"/>
          <w:b/>
          <w:color w:val="000000"/>
          <w:sz w:val="30"/>
          <w:szCs w:val="30"/>
        </w:rPr>
      </w:pPr>
      <w:r>
        <w:rPr>
          <w:rFonts w:ascii="方正楷体简体" w:eastAsia="方正楷体简体" w:hAnsi="宋体" w:cs="方正仿宋简体" w:hint="eastAsia"/>
          <w:b/>
          <w:color w:val="000000"/>
          <w:sz w:val="30"/>
          <w:szCs w:val="30"/>
          <w:lang w:bidi="ar"/>
        </w:rPr>
        <w:t>（三）全校决赛（2016年6月9日——6月19日）</w:t>
      </w:r>
    </w:p>
    <w:p w:rsidR="0055668B" w:rsidRDefault="0055668B" w:rsidP="0055668B">
      <w:pPr>
        <w:ind w:firstLineChars="246" w:firstLine="738"/>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1.各团队准备决赛相关材料，例如PPT、视频展示等；</w:t>
      </w:r>
    </w:p>
    <w:p w:rsidR="0055668B" w:rsidRDefault="0055668B" w:rsidP="0055668B">
      <w:pPr>
        <w:ind w:firstLineChars="246" w:firstLine="738"/>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2.组织专家评审团、大众评审团对参赛项目进行评审。决赛成绩由专家评委（60%）、</w:t>
      </w:r>
      <w:r>
        <w:rPr>
          <w:rFonts w:ascii="方正仿宋简体" w:eastAsia="方正仿宋简体" w:hAnsi="宋体" w:cs="宋体" w:hint="eastAsia"/>
          <w:b/>
          <w:color w:val="000000"/>
          <w:sz w:val="30"/>
          <w:szCs w:val="30"/>
          <w:lang w:bidi="ar"/>
        </w:rPr>
        <w:t>大众评委评分（30%）</w:t>
      </w:r>
      <w:proofErr w:type="gramStart"/>
      <w:r>
        <w:rPr>
          <w:rFonts w:ascii="方正仿宋简体" w:eastAsia="方正仿宋简体" w:hAnsi="宋体" w:cs="宋体" w:hint="eastAsia"/>
          <w:b/>
          <w:color w:val="000000"/>
          <w:sz w:val="30"/>
          <w:szCs w:val="30"/>
          <w:lang w:bidi="ar"/>
        </w:rPr>
        <w:t>和微信投票</w:t>
      </w:r>
      <w:proofErr w:type="gramEnd"/>
      <w:r>
        <w:rPr>
          <w:rFonts w:ascii="方正仿宋简体" w:eastAsia="方正仿宋简体" w:hAnsi="宋体" w:cs="宋体" w:hint="eastAsia"/>
          <w:b/>
          <w:color w:val="000000"/>
          <w:sz w:val="30"/>
          <w:szCs w:val="30"/>
          <w:lang w:bidi="ar"/>
        </w:rPr>
        <w:t>（10%）组成</w:t>
      </w:r>
      <w:r>
        <w:rPr>
          <w:rFonts w:ascii="方正仿宋简体" w:eastAsia="方正仿宋简体" w:hAnsi="宋体" w:cs="方正仿宋简体" w:hint="eastAsia"/>
          <w:b/>
          <w:color w:val="000000"/>
          <w:sz w:val="30"/>
          <w:szCs w:val="30"/>
          <w:lang w:bidi="ar"/>
        </w:rPr>
        <w:t>；</w:t>
      </w:r>
    </w:p>
    <w:p w:rsidR="0055668B" w:rsidRDefault="0055668B" w:rsidP="0055668B">
      <w:pPr>
        <w:ind w:firstLineChars="246" w:firstLine="738"/>
        <w:jc w:val="left"/>
        <w:rPr>
          <w:rFonts w:ascii="方正仿宋简体" w:eastAsia="方正仿宋简体" w:hAnsi="宋体" w:cs="方正仿宋简体" w:hint="eastAsia"/>
          <w:b/>
          <w:color w:val="000000"/>
          <w:sz w:val="30"/>
          <w:szCs w:val="30"/>
          <w:lang w:bidi="ar"/>
        </w:rPr>
      </w:pPr>
      <w:r>
        <w:rPr>
          <w:rFonts w:ascii="方正仿宋简体" w:eastAsia="方正仿宋简体" w:hAnsi="宋体" w:cs="方正仿宋简体" w:hint="eastAsia"/>
          <w:b/>
          <w:color w:val="000000"/>
          <w:sz w:val="30"/>
          <w:szCs w:val="30"/>
          <w:lang w:bidi="ar"/>
        </w:rPr>
        <w:t>3.全校决赛具体事宜另行通知。</w:t>
      </w:r>
    </w:p>
    <w:p w:rsidR="0055668B" w:rsidRDefault="0055668B" w:rsidP="0055668B">
      <w:pPr>
        <w:jc w:val="left"/>
        <w:rPr>
          <w:rFonts w:ascii="方正仿宋简体" w:eastAsia="方正仿宋简体" w:hAnsi="宋体" w:cs="方正仿宋简体" w:hint="eastAsia"/>
          <w:b/>
          <w:color w:val="000000"/>
          <w:sz w:val="30"/>
          <w:szCs w:val="30"/>
          <w:lang w:bidi="ar"/>
        </w:rPr>
      </w:pPr>
      <w:r>
        <w:rPr>
          <w:rFonts w:ascii="方正楷体简体" w:eastAsia="方正楷体简体" w:hAnsi="宋体" w:cs="方正仿宋简体" w:hint="eastAsia"/>
          <w:b/>
          <w:color w:val="000000"/>
          <w:sz w:val="30"/>
          <w:szCs w:val="30"/>
          <w:lang w:bidi="ar"/>
        </w:rPr>
        <w:t>（四）项目实施（2016年6月20日—12月30日）</w:t>
      </w:r>
    </w:p>
    <w:p w:rsidR="0055668B" w:rsidRDefault="0055668B" w:rsidP="0055668B">
      <w:pPr>
        <w:jc w:val="left"/>
        <w:rPr>
          <w:rFonts w:ascii="方正楷体简体" w:eastAsia="方正楷体简体" w:hAnsi="宋体" w:cs="方正仿宋简体" w:hint="eastAsia"/>
          <w:b/>
          <w:color w:val="000000"/>
          <w:sz w:val="30"/>
          <w:szCs w:val="30"/>
        </w:rPr>
      </w:pPr>
      <w:r>
        <w:rPr>
          <w:rFonts w:ascii="方正黑体简体" w:eastAsia="方正黑体简体" w:hAnsi="宋体" w:cs="方正仿宋简体" w:hint="eastAsia"/>
          <w:b/>
          <w:color w:val="000000"/>
          <w:sz w:val="32"/>
          <w:szCs w:val="32"/>
          <w:lang w:bidi="ar"/>
        </w:rPr>
        <w:t>七、奖项设置</w:t>
      </w:r>
    </w:p>
    <w:tbl>
      <w:tblPr>
        <w:tblpPr w:leftFromText="180" w:rightFromText="180" w:vertAnchor="text" w:horzAnchor="margin" w:tblpXSpec="center" w:tblpY="2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163"/>
        <w:gridCol w:w="2841"/>
      </w:tblGrid>
      <w:tr w:rsidR="0055668B" w:rsidTr="00A96C72">
        <w:tc>
          <w:tcPr>
            <w:tcW w:w="2518"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奖项</w:t>
            </w:r>
          </w:p>
        </w:tc>
        <w:tc>
          <w:tcPr>
            <w:tcW w:w="3163"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活动资助金</w:t>
            </w:r>
          </w:p>
        </w:tc>
        <w:tc>
          <w:tcPr>
            <w:tcW w:w="2841"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名额</w:t>
            </w:r>
          </w:p>
        </w:tc>
      </w:tr>
      <w:tr w:rsidR="0055668B" w:rsidTr="00A96C72">
        <w:tc>
          <w:tcPr>
            <w:tcW w:w="2518"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特等奖</w:t>
            </w:r>
          </w:p>
        </w:tc>
        <w:tc>
          <w:tcPr>
            <w:tcW w:w="3163"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4000</w:t>
            </w:r>
          </w:p>
        </w:tc>
        <w:tc>
          <w:tcPr>
            <w:tcW w:w="2841"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0-1</w:t>
            </w:r>
          </w:p>
        </w:tc>
      </w:tr>
      <w:tr w:rsidR="0055668B" w:rsidTr="00A96C72">
        <w:tc>
          <w:tcPr>
            <w:tcW w:w="2518"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一等奖</w:t>
            </w:r>
          </w:p>
        </w:tc>
        <w:tc>
          <w:tcPr>
            <w:tcW w:w="3163"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2500</w:t>
            </w:r>
          </w:p>
        </w:tc>
        <w:tc>
          <w:tcPr>
            <w:tcW w:w="2841"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2-3</w:t>
            </w:r>
          </w:p>
        </w:tc>
      </w:tr>
      <w:tr w:rsidR="0055668B" w:rsidTr="00A96C72">
        <w:tc>
          <w:tcPr>
            <w:tcW w:w="2518"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二等奖</w:t>
            </w:r>
          </w:p>
        </w:tc>
        <w:tc>
          <w:tcPr>
            <w:tcW w:w="3163"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1500</w:t>
            </w:r>
          </w:p>
        </w:tc>
        <w:tc>
          <w:tcPr>
            <w:tcW w:w="2841"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3-4</w:t>
            </w:r>
          </w:p>
        </w:tc>
      </w:tr>
      <w:tr w:rsidR="0055668B" w:rsidTr="00A96C72">
        <w:tc>
          <w:tcPr>
            <w:tcW w:w="2518"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三等奖</w:t>
            </w:r>
          </w:p>
        </w:tc>
        <w:tc>
          <w:tcPr>
            <w:tcW w:w="3163"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1000</w:t>
            </w:r>
          </w:p>
        </w:tc>
        <w:tc>
          <w:tcPr>
            <w:tcW w:w="2841"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6</w:t>
            </w:r>
          </w:p>
        </w:tc>
      </w:tr>
      <w:tr w:rsidR="0055668B" w:rsidTr="00A96C72">
        <w:tc>
          <w:tcPr>
            <w:tcW w:w="2518"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优秀奖</w:t>
            </w:r>
          </w:p>
        </w:tc>
        <w:tc>
          <w:tcPr>
            <w:tcW w:w="3163"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无</w:t>
            </w:r>
          </w:p>
        </w:tc>
        <w:tc>
          <w:tcPr>
            <w:tcW w:w="2841" w:type="dxa"/>
            <w:tcBorders>
              <w:top w:val="single" w:sz="4" w:space="0" w:color="auto"/>
              <w:left w:val="single" w:sz="4" w:space="0" w:color="auto"/>
              <w:bottom w:val="single" w:sz="4" w:space="0" w:color="auto"/>
              <w:right w:val="single" w:sz="4" w:space="0" w:color="auto"/>
            </w:tcBorders>
            <w:vAlign w:val="center"/>
          </w:tcPr>
          <w:p w:rsidR="0055668B" w:rsidRDefault="0055668B" w:rsidP="00A96C72">
            <w:pPr>
              <w:pStyle w:val="a5"/>
              <w:widowControl/>
              <w:tabs>
                <w:tab w:val="left" w:pos="180"/>
                <w:tab w:val="left" w:pos="540"/>
              </w:tabs>
              <w:spacing w:line="360" w:lineRule="auto"/>
              <w:jc w:val="center"/>
              <w:rPr>
                <w:rFonts w:ascii="方正仿宋简体" w:eastAsia="方正仿宋简体" w:hAnsi="宋体" w:cs="宋体" w:hint="eastAsia"/>
                <w:b/>
                <w:color w:val="000000"/>
                <w:sz w:val="30"/>
                <w:szCs w:val="30"/>
              </w:rPr>
            </w:pPr>
            <w:r>
              <w:rPr>
                <w:rFonts w:ascii="方正仿宋简体" w:eastAsia="方正仿宋简体" w:hAnsi="宋体" w:cs="宋体" w:hint="eastAsia"/>
                <w:b/>
                <w:color w:val="000000"/>
                <w:sz w:val="30"/>
                <w:szCs w:val="30"/>
              </w:rPr>
              <w:t>若干</w:t>
            </w:r>
          </w:p>
        </w:tc>
      </w:tr>
    </w:tbl>
    <w:p w:rsidR="0055668B" w:rsidRDefault="0055668B" w:rsidP="0055668B">
      <w:pPr>
        <w:jc w:val="left"/>
        <w:rPr>
          <w:rFonts w:ascii="方正黑体简体" w:eastAsia="方正黑体简体" w:hAnsi="宋体" w:cs="方正仿宋简体" w:hint="eastAsia"/>
          <w:b/>
          <w:color w:val="000000"/>
          <w:sz w:val="32"/>
          <w:szCs w:val="32"/>
          <w:lang w:bidi="ar"/>
        </w:rPr>
      </w:pPr>
      <w:r>
        <w:rPr>
          <w:rFonts w:ascii="方正黑体简体" w:eastAsia="方正黑体简体" w:hAnsi="宋体" w:cs="方正仿宋简体" w:hint="eastAsia"/>
          <w:b/>
          <w:color w:val="000000"/>
          <w:sz w:val="32"/>
          <w:szCs w:val="32"/>
          <w:lang w:bidi="ar"/>
        </w:rPr>
        <w:t>七、注意事项</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1. 以团队为单位提交参赛方案；</w:t>
      </w:r>
    </w:p>
    <w:p w:rsidR="0055668B" w:rsidRDefault="0055668B" w:rsidP="0055668B">
      <w:pPr>
        <w:ind w:firstLineChars="198" w:firstLine="594"/>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2. 大赛鼓励团队跨专业、年级申请，组成8-15人团队；各团队需指定1名同学为主要负责人；</w:t>
      </w:r>
    </w:p>
    <w:p w:rsidR="0055668B" w:rsidRDefault="0055668B" w:rsidP="0055668B">
      <w:pPr>
        <w:ind w:firstLineChars="150" w:firstLine="450"/>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 xml:space="preserve"> 3. 从可行性出发，结合专业优势，优先考虑对方案实施地</w:t>
      </w:r>
      <w:r>
        <w:rPr>
          <w:rFonts w:ascii="方正仿宋简体" w:eastAsia="方正仿宋简体" w:hAnsi="宋体" w:cs="方正仿宋简体" w:hint="eastAsia"/>
          <w:b/>
          <w:color w:val="000000"/>
          <w:sz w:val="30"/>
          <w:szCs w:val="30"/>
          <w:lang w:bidi="ar"/>
        </w:rPr>
        <w:lastRenderedPageBreak/>
        <w:t>有亲身了解或正在进行项目的参赛团队。</w:t>
      </w:r>
    </w:p>
    <w:p w:rsidR="0055668B" w:rsidRDefault="0055668B" w:rsidP="0055668B">
      <w:pPr>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 xml:space="preserve">    4.前期划拨60%的扶持资金，主要用于项目的最终实施，同时校（区）团委将对项目实施情况进行随时跟踪和考核，各获奖团队在项目实施完毕后应于一个月之内提交项目结题报告及财务报表。</w:t>
      </w:r>
      <w:proofErr w:type="gramStart"/>
      <w:r>
        <w:rPr>
          <w:rFonts w:ascii="方正仿宋简体" w:eastAsia="方正仿宋简体" w:hAnsi="宋体" w:cs="方正仿宋简体" w:hint="eastAsia"/>
          <w:b/>
          <w:color w:val="000000"/>
          <w:sz w:val="30"/>
          <w:szCs w:val="30"/>
          <w:lang w:bidi="ar"/>
        </w:rPr>
        <w:t>经最终</w:t>
      </w:r>
      <w:proofErr w:type="gramEnd"/>
      <w:r>
        <w:rPr>
          <w:rFonts w:ascii="方正仿宋简体" w:eastAsia="方正仿宋简体" w:hAnsi="宋体" w:cs="方正仿宋简体" w:hint="eastAsia"/>
          <w:b/>
          <w:color w:val="000000"/>
          <w:sz w:val="30"/>
          <w:szCs w:val="30"/>
          <w:lang w:bidi="ar"/>
        </w:rPr>
        <w:t>考核合格后划分剩余40%扶持资金。</w:t>
      </w:r>
      <w:proofErr w:type="gramStart"/>
      <w:r>
        <w:rPr>
          <w:rFonts w:ascii="方正仿宋简体" w:eastAsia="方正仿宋简体" w:hAnsi="宋体" w:cs="方正仿宋简体" w:hint="eastAsia"/>
          <w:b/>
          <w:color w:val="000000"/>
          <w:sz w:val="30"/>
          <w:szCs w:val="30"/>
          <w:lang w:bidi="ar"/>
        </w:rPr>
        <w:t>若项目</w:t>
      </w:r>
      <w:proofErr w:type="gramEnd"/>
      <w:r>
        <w:rPr>
          <w:rFonts w:ascii="方正仿宋简体" w:eastAsia="方正仿宋简体" w:hAnsi="宋体" w:cs="方正仿宋简体" w:hint="eastAsia"/>
          <w:b/>
          <w:color w:val="000000"/>
          <w:sz w:val="30"/>
          <w:szCs w:val="30"/>
          <w:lang w:bidi="ar"/>
        </w:rPr>
        <w:t>考核不合格，追回前期扶持资金。</w:t>
      </w:r>
    </w:p>
    <w:p w:rsidR="0055668B" w:rsidRDefault="0055668B" w:rsidP="0055668B">
      <w:pPr>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 xml:space="preserve">    5.获奖项目应从今年6月起开始实施，项目实施期至少为半年。</w:t>
      </w:r>
    </w:p>
    <w:p w:rsidR="0055668B" w:rsidRDefault="0055668B" w:rsidP="0055668B">
      <w:pPr>
        <w:jc w:val="left"/>
        <w:rPr>
          <w:rFonts w:ascii="方正仿宋简体" w:eastAsia="方正仿宋简体" w:hAnsi="宋体" w:cs="方正仿宋简体" w:hint="eastAsia"/>
          <w:b/>
          <w:color w:val="000000"/>
          <w:sz w:val="30"/>
          <w:szCs w:val="30"/>
        </w:rPr>
      </w:pPr>
      <w:r>
        <w:rPr>
          <w:rFonts w:ascii="方正仿宋简体" w:eastAsia="方正仿宋简体" w:hAnsi="宋体" w:cs="方正仿宋简体" w:hint="eastAsia"/>
          <w:b/>
          <w:color w:val="000000"/>
          <w:sz w:val="30"/>
          <w:szCs w:val="30"/>
          <w:lang w:bidi="ar"/>
        </w:rPr>
        <w:t xml:space="preserve">    6.获奖项目将有机会获推荐参加第三届四川省和全国志愿服务项目大赛资格。</w:t>
      </w:r>
    </w:p>
    <w:p w:rsidR="0055668B" w:rsidRDefault="0055668B" w:rsidP="0055668B">
      <w:pPr>
        <w:jc w:val="left"/>
        <w:rPr>
          <w:rFonts w:ascii="宋体" w:hAnsi="宋体" w:cs="方正仿宋简体" w:hint="eastAsia"/>
          <w:b/>
          <w:color w:val="000000"/>
          <w:sz w:val="32"/>
          <w:szCs w:val="32"/>
        </w:rPr>
      </w:pPr>
    </w:p>
    <w:p w:rsidR="0055668B" w:rsidRDefault="0055668B" w:rsidP="0055668B">
      <w:pPr>
        <w:jc w:val="left"/>
        <w:rPr>
          <w:rFonts w:ascii="宋体" w:hAnsi="宋体" w:cs="方正仿宋简体" w:hint="eastAsia"/>
          <w:b/>
          <w:color w:val="000000"/>
          <w:sz w:val="32"/>
          <w:szCs w:val="32"/>
        </w:rPr>
      </w:pPr>
    </w:p>
    <w:p w:rsidR="0055668B" w:rsidRDefault="0055668B" w:rsidP="0055668B">
      <w:pPr>
        <w:jc w:val="left"/>
        <w:rPr>
          <w:rFonts w:ascii="宋体" w:hAnsi="宋体" w:cs="方正仿宋简体" w:hint="eastAsia"/>
          <w:b/>
          <w:color w:val="000000"/>
          <w:sz w:val="32"/>
          <w:szCs w:val="32"/>
        </w:rPr>
      </w:pPr>
    </w:p>
    <w:p w:rsidR="00F76646" w:rsidRPr="0055668B" w:rsidRDefault="00F76646">
      <w:bookmarkStart w:id="0" w:name="_GoBack"/>
      <w:bookmarkEnd w:id="0"/>
    </w:p>
    <w:sectPr w:rsidR="00F76646" w:rsidRPr="005566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4A1" w:rsidRDefault="00C164A1" w:rsidP="0055668B">
      <w:r>
        <w:separator/>
      </w:r>
    </w:p>
  </w:endnote>
  <w:endnote w:type="continuationSeparator" w:id="0">
    <w:p w:rsidR="00C164A1" w:rsidRDefault="00C164A1" w:rsidP="00556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Arial Unicode MS"/>
    <w:charset w:val="86"/>
    <w:family w:val="auto"/>
    <w:pitch w:val="variable"/>
    <w:sig w:usb0="00000000" w:usb1="080E0000" w:usb2="00000010" w:usb3="00000000" w:csb0="00040000" w:csb1="00000000"/>
  </w:font>
  <w:font w:name="方正大标宋简体">
    <w:altName w:val="Arial Unicode MS"/>
    <w:charset w:val="86"/>
    <w:family w:val="auto"/>
    <w:pitch w:val="variable"/>
    <w:sig w:usb0="00000000" w:usb1="080E0000" w:usb2="00000010" w:usb3="00000000" w:csb0="00040000" w:csb1="00000000"/>
  </w:font>
  <w:font w:name="方正黑体简体">
    <w:altName w:val="Arial Unicode MS"/>
    <w:charset w:val="86"/>
    <w:family w:val="auto"/>
    <w:pitch w:val="variable"/>
    <w:sig w:usb0="00000000" w:usb1="080E0000" w:usb2="00000010" w:usb3="00000000" w:csb0="00040000" w:csb1="00000000"/>
  </w:font>
  <w:font w:name="方正楷体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4A1" w:rsidRDefault="00C164A1" w:rsidP="0055668B">
      <w:r>
        <w:separator/>
      </w:r>
    </w:p>
  </w:footnote>
  <w:footnote w:type="continuationSeparator" w:id="0">
    <w:p w:rsidR="00C164A1" w:rsidRDefault="00C164A1" w:rsidP="005566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0035A"/>
    <w:multiLevelType w:val="singleLevel"/>
    <w:tmpl w:val="5730035A"/>
    <w:lvl w:ilvl="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8AD"/>
    <w:rsid w:val="0055668B"/>
    <w:rsid w:val="00AD68AD"/>
    <w:rsid w:val="00C164A1"/>
    <w:rsid w:val="00F76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6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66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668B"/>
    <w:rPr>
      <w:sz w:val="18"/>
      <w:szCs w:val="18"/>
    </w:rPr>
  </w:style>
  <w:style w:type="paragraph" w:styleId="a4">
    <w:name w:val="footer"/>
    <w:basedOn w:val="a"/>
    <w:link w:val="Char0"/>
    <w:uiPriority w:val="99"/>
    <w:unhideWhenUsed/>
    <w:rsid w:val="0055668B"/>
    <w:pPr>
      <w:tabs>
        <w:tab w:val="center" w:pos="4153"/>
        <w:tab w:val="right" w:pos="8306"/>
      </w:tabs>
      <w:snapToGrid w:val="0"/>
      <w:jc w:val="left"/>
    </w:pPr>
    <w:rPr>
      <w:sz w:val="18"/>
      <w:szCs w:val="18"/>
    </w:rPr>
  </w:style>
  <w:style w:type="character" w:customStyle="1" w:styleId="Char0">
    <w:name w:val="页脚 Char"/>
    <w:basedOn w:val="a0"/>
    <w:link w:val="a4"/>
    <w:uiPriority w:val="99"/>
    <w:rsid w:val="0055668B"/>
    <w:rPr>
      <w:sz w:val="18"/>
      <w:szCs w:val="18"/>
    </w:rPr>
  </w:style>
  <w:style w:type="character" w:customStyle="1" w:styleId="Char1">
    <w:name w:val="普通(网站) Char"/>
    <w:link w:val="a5"/>
    <w:rsid w:val="0055668B"/>
    <w:rPr>
      <w:sz w:val="24"/>
      <w:szCs w:val="24"/>
    </w:rPr>
  </w:style>
  <w:style w:type="paragraph" w:styleId="a5">
    <w:name w:val="Normal (Web)"/>
    <w:basedOn w:val="a"/>
    <w:link w:val="Char1"/>
    <w:rsid w:val="0055668B"/>
    <w:rPr>
      <w:rFonts w:asciiTheme="minorHAnsi" w:eastAsiaTheme="minorEastAsia" w:hAnsiTheme="minorHAnsi" w:cstheme="min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6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66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668B"/>
    <w:rPr>
      <w:sz w:val="18"/>
      <w:szCs w:val="18"/>
    </w:rPr>
  </w:style>
  <w:style w:type="paragraph" w:styleId="a4">
    <w:name w:val="footer"/>
    <w:basedOn w:val="a"/>
    <w:link w:val="Char0"/>
    <w:uiPriority w:val="99"/>
    <w:unhideWhenUsed/>
    <w:rsid w:val="0055668B"/>
    <w:pPr>
      <w:tabs>
        <w:tab w:val="center" w:pos="4153"/>
        <w:tab w:val="right" w:pos="8306"/>
      </w:tabs>
      <w:snapToGrid w:val="0"/>
      <w:jc w:val="left"/>
    </w:pPr>
    <w:rPr>
      <w:sz w:val="18"/>
      <w:szCs w:val="18"/>
    </w:rPr>
  </w:style>
  <w:style w:type="character" w:customStyle="1" w:styleId="Char0">
    <w:name w:val="页脚 Char"/>
    <w:basedOn w:val="a0"/>
    <w:link w:val="a4"/>
    <w:uiPriority w:val="99"/>
    <w:rsid w:val="0055668B"/>
    <w:rPr>
      <w:sz w:val="18"/>
      <w:szCs w:val="18"/>
    </w:rPr>
  </w:style>
  <w:style w:type="character" w:customStyle="1" w:styleId="Char1">
    <w:name w:val="普通(网站) Char"/>
    <w:link w:val="a5"/>
    <w:rsid w:val="0055668B"/>
    <w:rPr>
      <w:sz w:val="24"/>
      <w:szCs w:val="24"/>
    </w:rPr>
  </w:style>
  <w:style w:type="paragraph" w:styleId="a5">
    <w:name w:val="Normal (Web)"/>
    <w:basedOn w:val="a"/>
    <w:link w:val="Char1"/>
    <w:rsid w:val="0055668B"/>
    <w:rPr>
      <w:rFonts w:asciiTheme="minorHAnsi" w:eastAsiaTheme="minorEastAsia" w:hAnsi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dc:creator>
  <cp:keywords/>
  <dc:description/>
  <cp:lastModifiedBy>lio</cp:lastModifiedBy>
  <cp:revision>2</cp:revision>
  <dcterms:created xsi:type="dcterms:W3CDTF">2016-05-11T00:59:00Z</dcterms:created>
  <dcterms:modified xsi:type="dcterms:W3CDTF">2016-05-11T01:00:00Z</dcterms:modified>
</cp:coreProperties>
</file>